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กรณีคนที่มีสัญชาติไทยโดยการเกิด โดยมีบิดาหรือมารดาคนใ</w:t>
      </w:r>
      <w:r w:rsidR="00310160">
        <w:rPr>
          <w:rFonts w:ascii="Tahoma" w:hAnsi="Tahoma" w:cs="Tahoma"/>
          <w:b/>
          <w:bCs/>
          <w:noProof/>
          <w:sz w:val="24"/>
          <w:szCs w:val="24"/>
          <w:cs/>
        </w:rPr>
        <w:t>ดคนหนึ่ง หรือบิดาและมารดาเป็นผ</w:t>
      </w:r>
      <w:r w:rsidR="00310160">
        <w:rPr>
          <w:rFonts w:ascii="Tahoma" w:hAnsi="Tahoma" w:cs="Tahoma" w:hint="cs"/>
          <w:b/>
          <w:bCs/>
          <w:noProof/>
          <w:sz w:val="24"/>
          <w:szCs w:val="24"/>
          <w:cs/>
        </w:rPr>
        <w:t>ู้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ไม่มีสัญชาติไทย หรือบุคคลที่ได้สัญชาติไทยโดยมีคำพิพากษาหรือคำสั่งของศาลโดยถึงที่สุด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07219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บิดา มารดาหรือผู้ที่ขอเพิ่มชื่อ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สอบสวนเจ้าบ้าน บิดา มารดา และบุคคลที่น่าเชื่อถือให้ปรากฏข้อเท็จจริงเกี่ยวกับประวัติของบุคคลที่ของเพิ่มชื่อ โดยรวบรวมหลักฐาน พร้อมความเห็น เสนอ นายทะเบียนอำเภอหรือนายทะเบียนท้องถิ่นพิจารณา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สูติบัตรผู้ขอเพิ่มชื่อ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721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721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ใบสำคัญถิ่นที่อยู่ หรือใบสำคัญประจำตัวคนต่างด้าว หรือหนังสือรับรองที่หน่วยงานของรัฐออกให้เืพื่อรับรองการได้รับอนุญาตให้มีถิ่นที่อยู่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721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สำนักงานตรวจคนเข้าเมือง 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สตม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.)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เอกสารอื่นที่ทางราชการออกให้ เช่น หลักฐานการศึกษา ทะเบียนนักเรียน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7219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คำสั่งของรัฐมนตรี หรือคำพิพากษาของศาล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721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กรณีบุคคลได้สัญชาติไทยโดยคำสั่งของรัฐมนตรีตามบทบัญญัติแห่งกฎหมายว่าด้วยสัญชาติ และบุคคลที่ได้สัญชาติไทยโดยมีคำพิพากษาหรือคำสั่งของศาลถึงที่สุด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สำนักงานตรวจคนเข้าเมือง 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สตม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.)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72196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กรณีคนที่มีสัญชาติไทยโดยการเกิด โดยมีบิดาหรือมารดาคนใดคนหนึ่ง หรือบิดาและมารดาเป็นผู้ไม่มีสัญชาติไทย หรือบุคคลที่ได้สัญชาติไทยโดยมีคำพิพากษาหรือคำสั่งของศาลโดยถึงที่สุด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 กรณีคนที่มีสัญชาติไทยโดยการเกิด โดยมีบิดาหรือมารดาคนใดคนหนึ่ง หรือบิดาและมารดาเป็นผู้ไม่มีสัญชาติไทย หรือบุคคลที่ได้สัญชาติไทยโดยมีคำพิพากษาหรือคำสั่งของศาลโดยถึงที่สุด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09:09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7219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160"/>
    <w:rsid w:val="00310762"/>
    <w:rsid w:val="00310B8F"/>
    <w:rsid w:val="00357B89"/>
    <w:rsid w:val="003A318D"/>
    <w:rsid w:val="004570DF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6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04840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E4E5-9143-4E04-B4DC-B794C534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2016-07-11T07:48:00Z</dcterms:created>
  <dcterms:modified xsi:type="dcterms:W3CDTF">2016-07-11T07:48:00Z</dcterms:modified>
</cp:coreProperties>
</file>