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การรับชำระภาษีโรงเรือนและที่ดิน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E14150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พระราชบัญญัติภาษีโรงเรือนและที่ดิน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2475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องค์กรปกครองส่วนท้องถิ่นมีหน้าที่ในการรับชำระภาษีโรงเรือนและที่ดินจากทรัพย์สินที่เป็นโรงเรือนหรือสิ่งปลูกสร้างอย่างอื่นๆ และที่ดินที่ใช้ต่อเนื่องกับโรงเรือนหรือสิ่งปลูกสร้างอย่างอื่นนั้น โดยมีหลักเกณฑ์ วิธีการ และเงื่อนไข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เมืองพัทยา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ประชาสัมพันธ์ขั้นตอนและ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วิธีการชำระภาษี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แจ้งให้เจ้าของทรัพย์สินทราบเพื่อยื่นแบบแสดงรายการทรัพย์สิน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ด</w:t>
      </w:r>
      <w:r w:rsidRPr="00586D86">
        <w:rPr>
          <w:rFonts w:ascii="Tahoma" w:hAnsi="Tahoma" w:cs="Tahoma"/>
          <w:noProof/>
          <w:sz w:val="20"/>
          <w:szCs w:val="20"/>
        </w:rPr>
        <w:t>.2)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เจ้าของทรัพย์สินยื่นแบบแสดงรายการทรัพย์สิน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ด</w:t>
      </w:r>
      <w:r w:rsidRPr="00586D86">
        <w:rPr>
          <w:rFonts w:ascii="Tahoma" w:hAnsi="Tahoma" w:cs="Tahoma"/>
          <w:noProof/>
          <w:sz w:val="20"/>
          <w:szCs w:val="20"/>
        </w:rPr>
        <w:t xml:space="preserve">.2) </w:t>
      </w:r>
      <w:r w:rsidRPr="00586D86">
        <w:rPr>
          <w:rFonts w:ascii="Tahoma" w:hAnsi="Tahoma" w:cs="Tahoma"/>
          <w:noProof/>
          <w:sz w:val="20"/>
          <w:szCs w:val="20"/>
          <w:cs/>
        </w:rPr>
        <w:t>ภายในเดือนกุมภาพันธ์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องค์กรปกครองส่วนท้องถิ่นตรวจสอบแบบแสดงรายการทรัพย์สินและแจ้งการประเมินภาษี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ด</w:t>
      </w:r>
      <w:r w:rsidRPr="00586D86">
        <w:rPr>
          <w:rFonts w:ascii="Tahoma" w:hAnsi="Tahoma" w:cs="Tahoma"/>
          <w:noProof/>
          <w:sz w:val="20"/>
          <w:szCs w:val="20"/>
        </w:rPr>
        <w:t>.8)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5.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องค์กรปกครองส่วนท้องถิ่นรับชำระภาษี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เจ้าของทรัพย์สินชำระภาษีทันที หรือชำระภาษีภายในกำหนดเวลา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เจ้าของทรัพย์สินดำเนินการชำระภาษีภายใน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นับแต่ได้รับแจ้งการประเมิน กรณีที่เจ้าของทรัพย์สินชำระภาษีเกินเวลาที่กำหนด จะต้องชำระเงินเพิ่มตามอัตราที่กฎหมายกำหนด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7.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กรณีที่ผู้รับประเมิน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เจ้าของทรัพย์สิน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ไม่พอใจการประเมินสามารถอุทธรณ์ต่อผู้บริหารท้องถิ่นได้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นับแต่ได้รับแจ้งการประเมิน โดยผู้บริหารท้องถิ่นชี้ขาดและแจ้งเจ้าของทรัพย์สินทราบภายใน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นับจากวันที่เจ้าของทรัพย์สินยื่นอุทธรณ์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ด</w:t>
      </w:r>
      <w:r w:rsidRPr="00586D86">
        <w:rPr>
          <w:rFonts w:ascii="Tahoma" w:hAnsi="Tahoma" w:cs="Tahoma"/>
          <w:noProof/>
          <w:sz w:val="20"/>
          <w:szCs w:val="20"/>
        </w:rPr>
        <w:t>.9)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8.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9.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10.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11.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จะดำเนินการแจ้งผลการพิจารณาให้ผู้ยื่นคำขอทราบภายใน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 หมู่ที่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ตำบลอิสาณ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อำเภอเมืองบุรีรัมย์  จังหวัดบุรีรัมย์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31000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044-617517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(-)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31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เจ้าของทรัพย์สินยื่นแบบแสดงรายการทรัพย์สิน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.2)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เพื่อให้พนักงานเจ้าหน้าที่ตรวจสอบเอกสาร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นับแต่ผู้รับบริการมายื่นคำขอ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พนักงานเจ้าหน้าที่พิจารณาตรวจสอบรายการทรัพย์สินตามแบบแสดงรายการทรัพย์สิน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.2)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และแจ้งการประเมินภาษีให้เจ้าของทรัพย์สินดำเนินการชำระภาษี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นับจากวันที่ยื่นแบบแสดงรายการทรัพย์สิน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ภ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.2) 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ตามพระราชบัญญัติวิธีปฏิบัติราชการทางปกครองฯ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บัตรประจำตัวประชาชนหรือบัตรอื่นที่ออกให้โดยหน่วยงานของรัฐ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1415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1415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หลักฐานแสดงกรรมสิทธิ์โรงเรือนและที่ดินพร้อมสำเนา เช่น โฉนดที่ดิน ใบอนุญาตปลูกสร้าง หนังสือสัญญาซื้อขาย หรือให้โรงเรือนฯ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1415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หลักฐานการประกอบกิจการพร้อมสำเนา เช่น ใบทะเบียนการค้า ทะเบียนพาณิชย์ ทะเบียนภาษีมูลค่าเพิ่ม หรือใบอนุญาตประกอบกิจการค้าของฝ่ายสิ่งแวดล้อม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สัญญาเช่าอาคาร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1415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หนังสือรับรองนิติบุคคล และงบแสดงฐานะการเงิน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1415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1415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ตำบลอิสาณ อำเภอเมืองบุรีรัมย์ จังหวัดบุรีรัมย์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31000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044-617517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กองคลัง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แบบแจ้งรายการเพื่อเสียภาษีโรงเรือนและที่ดิน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 2) 2.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แบบคำร้องขอให้พิจารณาการประเมินภาษีโรงเรือนและที่ดิน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 9)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E14150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การรับชำระภาษีโรงเรือนและที่ดิน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พระราชบัญญัติภาษีโรงเรือนและที่ดิน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2475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การรับชำระภาษีโรงเรือนและที่ดิน นางรัตติมา  เทศบาลตำบลอิสาณ 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21/07/2015 16:02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77B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BC7B01"/>
    <w:rsid w:val="00C14D7A"/>
    <w:rsid w:val="00C46545"/>
    <w:rsid w:val="00CA3FE9"/>
    <w:rsid w:val="00CC02C2"/>
    <w:rsid w:val="00CD595C"/>
    <w:rsid w:val="00D12D76"/>
    <w:rsid w:val="00D30394"/>
    <w:rsid w:val="00DF19F7"/>
    <w:rsid w:val="00E14150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50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  <w:rsid w:val="00F3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D9B5D-2A2B-4ED8-9F68-D772276B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2016-07-11T08:48:00Z</dcterms:created>
  <dcterms:modified xsi:type="dcterms:W3CDTF">2016-07-11T08:48:00Z</dcterms:modified>
</cp:coreProperties>
</file>